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85" w:rsidRDefault="002A3B85" w:rsidP="002A3B85">
      <w:pPr>
        <w:pStyle w:val="sectionheading"/>
        <w:shd w:val="clear" w:color="auto" w:fill="FFFFFF"/>
        <w:rPr>
          <w:b/>
          <w:bCs/>
          <w:color w:val="000080"/>
        </w:rPr>
      </w:pPr>
      <w:r>
        <w:rPr>
          <w:b/>
          <w:bCs/>
          <w:color w:val="000080"/>
        </w:rPr>
        <w:t>130.15. Wildlife, Fisheries, and Ecology Management (One-Half to One Credit).</w:t>
      </w:r>
    </w:p>
    <w:p w:rsidR="002A3B85" w:rsidRDefault="002A3B85" w:rsidP="002A3B85">
      <w:pPr>
        <w:pStyle w:val="subsectiona"/>
        <w:shd w:val="clear" w:color="auto" w:fill="FFFFFF"/>
        <w:rPr>
          <w:color w:val="000080"/>
        </w:rPr>
      </w:pPr>
      <w:r>
        <w:rPr>
          <w:color w:val="000080"/>
        </w:rPr>
        <w:t>(a)  General requirements. This course is recommended for students in Grades 9-12.</w:t>
      </w:r>
    </w:p>
    <w:p w:rsidR="002A3B85" w:rsidRDefault="002A3B85" w:rsidP="002A3B85">
      <w:pPr>
        <w:pStyle w:val="subsectiona"/>
        <w:shd w:val="clear" w:color="auto" w:fill="FFFFFF"/>
        <w:rPr>
          <w:color w:val="000080"/>
        </w:rPr>
      </w:pPr>
      <w:r>
        <w:rPr>
          <w:color w:val="000080"/>
        </w:rPr>
        <w:t xml:space="preserve">(b)  Introduction. To be prepared for careers in natural resource systems, students need to attain academic skills and knowledge, acquire technical knowledge and skills related to natural resources, and develop knowledge and skills regarding career opportunities, entry requirements, and industry expectations. To prepare for success, students need opportunities to learn, reinforce, apply, and transfer their knowledge and skills in a variety of settings. This course examines the management of game and non-game wildlife species, fish, and </w:t>
      </w:r>
      <w:proofErr w:type="spellStart"/>
      <w:r>
        <w:rPr>
          <w:color w:val="000080"/>
        </w:rPr>
        <w:t>aquacrops</w:t>
      </w:r>
      <w:proofErr w:type="spellEnd"/>
      <w:r>
        <w:rPr>
          <w:color w:val="000080"/>
        </w:rPr>
        <w:t xml:space="preserve"> and their ecological needs as related to current agricultural practices.</w:t>
      </w:r>
    </w:p>
    <w:p w:rsidR="002A3B85" w:rsidRDefault="002A3B85" w:rsidP="002A3B85">
      <w:pPr>
        <w:pStyle w:val="subsectiona"/>
        <w:shd w:val="clear" w:color="auto" w:fill="FFFFFF"/>
        <w:rPr>
          <w:color w:val="000080"/>
        </w:rPr>
      </w:pPr>
      <w:r>
        <w:rPr>
          <w:color w:val="000080"/>
        </w:rPr>
        <w:t>(c)  Knowledge and skills.</w:t>
      </w:r>
    </w:p>
    <w:p w:rsidR="002A3B85" w:rsidRDefault="002A3B85" w:rsidP="002A3B85">
      <w:pPr>
        <w:pStyle w:val="paragraph1"/>
        <w:shd w:val="clear" w:color="auto" w:fill="FFFFFF"/>
        <w:ind w:left="720"/>
        <w:rPr>
          <w:color w:val="000080"/>
        </w:rPr>
      </w:pPr>
      <w:r>
        <w:rPr>
          <w:color w:val="000080"/>
        </w:rPr>
        <w:t>(1)  The student learns the employability characteristics of a successful employee.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career development and entrepreneurship opportunities in the field of natural resources;</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competencies related to resources, information, interpersonal skills, and systems of operation in natural resources;</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demonstrate</w:t>
      </w:r>
      <w:proofErr w:type="gramEnd"/>
      <w:r>
        <w:rPr>
          <w:color w:val="000080"/>
        </w:rPr>
        <w:t xml:space="preserve"> knowledge of personal and occupational health and safety practices in the workplace; and</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employers' expectations, including appropriate work habits, ethical conduct, legal responsibilities, and good citizenship skills.</w:t>
      </w:r>
    </w:p>
    <w:p w:rsidR="002A3B85" w:rsidRDefault="002A3B85" w:rsidP="002A3B85">
      <w:pPr>
        <w:pStyle w:val="paragraph1"/>
        <w:shd w:val="clear" w:color="auto" w:fill="FFFFFF"/>
        <w:ind w:left="720"/>
        <w:rPr>
          <w:color w:val="000080"/>
        </w:rPr>
      </w:pPr>
      <w:r>
        <w:rPr>
          <w:color w:val="000080"/>
        </w:rPr>
        <w:t>(2)  The student analyzes the importance of wildlife, with an emphasis on use and management.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analyze</w:t>
      </w:r>
      <w:proofErr w:type="gramEnd"/>
      <w:r>
        <w:rPr>
          <w:color w:val="000080"/>
        </w:rPr>
        <w:t xml:space="preserve"> the importance of wildlife, fisheries, and ecology management;</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discuss</w:t>
      </w:r>
      <w:proofErr w:type="gramEnd"/>
      <w:r>
        <w:rPr>
          <w:color w:val="000080"/>
        </w:rPr>
        <w:t xml:space="preserve"> the history of wildlife, fisheries, and ecology management;</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discuss</w:t>
      </w:r>
      <w:proofErr w:type="gramEnd"/>
      <w:r>
        <w:rPr>
          <w:color w:val="000080"/>
        </w:rPr>
        <w:t xml:space="preserve"> policies, laws, and the administration of wildlife, fisheries, and ecology management; and</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describe</w:t>
      </w:r>
      <w:proofErr w:type="gramEnd"/>
      <w:r>
        <w:rPr>
          <w:color w:val="000080"/>
        </w:rPr>
        <w:t xml:space="preserve"> how public recreation use is a product.</w:t>
      </w:r>
    </w:p>
    <w:p w:rsidR="002A3B85" w:rsidRDefault="002A3B85" w:rsidP="002A3B85">
      <w:pPr>
        <w:pStyle w:val="paragraph1"/>
        <w:shd w:val="clear" w:color="auto" w:fill="FFFFFF"/>
        <w:ind w:left="720"/>
        <w:rPr>
          <w:color w:val="000080"/>
        </w:rPr>
      </w:pPr>
      <w:r>
        <w:rPr>
          <w:color w:val="000080"/>
        </w:rPr>
        <w:t>(3)  The student knows the scientific basis for wildlife management.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the basic ecological concepts of game management;</w:t>
      </w:r>
    </w:p>
    <w:p w:rsidR="002A3B85" w:rsidRDefault="002A3B85" w:rsidP="002A3B85">
      <w:pPr>
        <w:pStyle w:val="subparagrapha"/>
        <w:shd w:val="clear" w:color="auto" w:fill="FFFFFF"/>
        <w:ind w:left="1440"/>
        <w:rPr>
          <w:color w:val="000080"/>
        </w:rPr>
      </w:pPr>
      <w:r>
        <w:rPr>
          <w:color w:val="000080"/>
        </w:rPr>
        <w:lastRenderedPageBreak/>
        <w:t>(B)  </w:t>
      </w:r>
      <w:proofErr w:type="gramStart"/>
      <w:r>
        <w:rPr>
          <w:color w:val="000080"/>
        </w:rPr>
        <w:t>identify</w:t>
      </w:r>
      <w:proofErr w:type="gramEnd"/>
      <w:r>
        <w:rPr>
          <w:color w:val="000080"/>
        </w:rPr>
        <w:t xml:space="preserve"> game, non-game, and fish species;</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describe</w:t>
      </w:r>
      <w:proofErr w:type="gramEnd"/>
      <w:r>
        <w:rPr>
          <w:color w:val="000080"/>
        </w:rPr>
        <w:t xml:space="preserve"> the management of wildlife populations;</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observable diseases impacting plants and animals; and</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describe</w:t>
      </w:r>
      <w:proofErr w:type="gramEnd"/>
      <w:r>
        <w:rPr>
          <w:color w:val="000080"/>
        </w:rPr>
        <w:t xml:space="preserve"> how to report observance of disease infestations.</w:t>
      </w:r>
    </w:p>
    <w:p w:rsidR="002A3B85" w:rsidRDefault="002A3B85" w:rsidP="002A3B85">
      <w:pPr>
        <w:pStyle w:val="paragraph1"/>
        <w:shd w:val="clear" w:color="auto" w:fill="FFFFFF"/>
        <w:ind w:left="720"/>
        <w:rPr>
          <w:color w:val="000080"/>
        </w:rPr>
      </w:pPr>
      <w:r>
        <w:rPr>
          <w:color w:val="000080"/>
        </w:rPr>
        <w:t>(4)  The student knows the interrelationships between the various aspects of wildlife and outdoor public use management.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special areas of importance in wildlife and public use management;</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identify</w:t>
      </w:r>
      <w:proofErr w:type="gramEnd"/>
      <w:r>
        <w:rPr>
          <w:color w:val="000080"/>
        </w:rPr>
        <w:t xml:space="preserve"> laws and regulations regarding the use of wildlife resources;</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discuss</w:t>
      </w:r>
      <w:proofErr w:type="gramEnd"/>
      <w:r>
        <w:rPr>
          <w:color w:val="000080"/>
        </w:rPr>
        <w:t xml:space="preserve"> laws and regulations regarding recreation safety;</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list</w:t>
      </w:r>
      <w:proofErr w:type="gramEnd"/>
      <w:r>
        <w:rPr>
          <w:color w:val="000080"/>
        </w:rPr>
        <w:t xml:space="preserve"> factors involved in landowner and property rights;</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demonstrate</w:t>
      </w:r>
      <w:proofErr w:type="gramEnd"/>
      <w:r>
        <w:rPr>
          <w:color w:val="000080"/>
        </w:rPr>
        <w:t xml:space="preserve"> specific safety certification requirements;</w:t>
      </w:r>
    </w:p>
    <w:p w:rsidR="002A3B85" w:rsidRDefault="002A3B85" w:rsidP="002A3B85">
      <w:pPr>
        <w:pStyle w:val="subparagrapha"/>
        <w:shd w:val="clear" w:color="auto" w:fill="FFFFFF"/>
        <w:ind w:left="1440"/>
        <w:rPr>
          <w:color w:val="000080"/>
        </w:rPr>
      </w:pPr>
      <w:r>
        <w:rPr>
          <w:color w:val="000080"/>
        </w:rPr>
        <w:t>(F)  </w:t>
      </w:r>
      <w:proofErr w:type="gramStart"/>
      <w:r>
        <w:rPr>
          <w:color w:val="000080"/>
        </w:rPr>
        <w:t>demonstrate</w:t>
      </w:r>
      <w:proofErr w:type="gramEnd"/>
      <w:r>
        <w:rPr>
          <w:color w:val="000080"/>
        </w:rPr>
        <w:t xml:space="preserve"> precautions to use when interfacing with the public concerning regulations and law enforcement;</w:t>
      </w:r>
    </w:p>
    <w:p w:rsidR="002A3B85" w:rsidRDefault="002A3B85" w:rsidP="002A3B85">
      <w:pPr>
        <w:pStyle w:val="subparagrapha"/>
        <w:shd w:val="clear" w:color="auto" w:fill="FFFFFF"/>
        <w:ind w:left="1440"/>
        <w:rPr>
          <w:color w:val="000080"/>
        </w:rPr>
      </w:pPr>
      <w:r>
        <w:rPr>
          <w:color w:val="000080"/>
        </w:rPr>
        <w:t>(G)  </w:t>
      </w:r>
      <w:proofErr w:type="gramStart"/>
      <w:r>
        <w:rPr>
          <w:color w:val="000080"/>
        </w:rPr>
        <w:t>describe</w:t>
      </w:r>
      <w:proofErr w:type="gramEnd"/>
      <w:r>
        <w:rPr>
          <w:color w:val="000080"/>
        </w:rPr>
        <w:t xml:space="preserve"> security issues for closed and restricted areas;</w:t>
      </w:r>
    </w:p>
    <w:p w:rsidR="002A3B85" w:rsidRDefault="002A3B85" w:rsidP="002A3B85">
      <w:pPr>
        <w:pStyle w:val="subparagrapha"/>
        <w:shd w:val="clear" w:color="auto" w:fill="FFFFFF"/>
        <w:ind w:left="1440"/>
        <w:rPr>
          <w:color w:val="000080"/>
        </w:rPr>
      </w:pPr>
      <w:r>
        <w:rPr>
          <w:color w:val="000080"/>
        </w:rPr>
        <w:t>(H)  </w:t>
      </w:r>
      <w:proofErr w:type="gramStart"/>
      <w:r>
        <w:rPr>
          <w:color w:val="000080"/>
        </w:rPr>
        <w:t>describe</w:t>
      </w:r>
      <w:proofErr w:type="gramEnd"/>
      <w:r>
        <w:rPr>
          <w:color w:val="000080"/>
        </w:rPr>
        <w:t xml:space="preserve"> solutions to issues concerning public protection;</w:t>
      </w:r>
    </w:p>
    <w:p w:rsidR="002A3B85" w:rsidRDefault="002A3B85" w:rsidP="002A3B85">
      <w:pPr>
        <w:pStyle w:val="subparagrapha"/>
        <w:shd w:val="clear" w:color="auto" w:fill="FFFFFF"/>
        <w:ind w:left="1440"/>
        <w:rPr>
          <w:color w:val="000080"/>
        </w:rPr>
      </w:pPr>
      <w:r>
        <w:rPr>
          <w:color w:val="000080"/>
        </w:rPr>
        <w:t>(I)  recognize potential threat situations for the public and other users;</w:t>
      </w:r>
    </w:p>
    <w:p w:rsidR="002A3B85" w:rsidRDefault="002A3B85" w:rsidP="002A3B85">
      <w:pPr>
        <w:pStyle w:val="subparagrapha"/>
        <w:shd w:val="clear" w:color="auto" w:fill="FFFFFF"/>
        <w:ind w:left="1440"/>
        <w:rPr>
          <w:color w:val="000080"/>
        </w:rPr>
      </w:pPr>
      <w:r>
        <w:rPr>
          <w:color w:val="000080"/>
        </w:rPr>
        <w:t>(J)  </w:t>
      </w:r>
      <w:proofErr w:type="gramStart"/>
      <w:r>
        <w:rPr>
          <w:color w:val="000080"/>
        </w:rPr>
        <w:t>identify</w:t>
      </w:r>
      <w:proofErr w:type="gramEnd"/>
      <w:r>
        <w:rPr>
          <w:color w:val="000080"/>
        </w:rPr>
        <w:t xml:space="preserve"> the appropriate law enforcement authority;</w:t>
      </w:r>
    </w:p>
    <w:p w:rsidR="002A3B85" w:rsidRDefault="002A3B85" w:rsidP="002A3B85">
      <w:pPr>
        <w:pStyle w:val="subparagrapha"/>
        <w:shd w:val="clear" w:color="auto" w:fill="FFFFFF"/>
        <w:ind w:left="1440"/>
        <w:rPr>
          <w:color w:val="000080"/>
        </w:rPr>
      </w:pPr>
      <w:r>
        <w:rPr>
          <w:color w:val="000080"/>
        </w:rPr>
        <w:t>(K)  </w:t>
      </w:r>
      <w:proofErr w:type="gramStart"/>
      <w:r>
        <w:rPr>
          <w:color w:val="000080"/>
        </w:rPr>
        <w:t>describe</w:t>
      </w:r>
      <w:proofErr w:type="gramEnd"/>
      <w:r>
        <w:rPr>
          <w:color w:val="000080"/>
        </w:rPr>
        <w:t xml:space="preserve"> wildlife harvest techniques and procedures; and</w:t>
      </w:r>
    </w:p>
    <w:p w:rsidR="002A3B85" w:rsidRDefault="002A3B85" w:rsidP="002A3B85">
      <w:pPr>
        <w:pStyle w:val="subparagrapha"/>
        <w:shd w:val="clear" w:color="auto" w:fill="FFFFFF"/>
        <w:ind w:left="1440"/>
        <w:rPr>
          <w:color w:val="000080"/>
        </w:rPr>
      </w:pPr>
      <w:r>
        <w:rPr>
          <w:color w:val="000080"/>
        </w:rPr>
        <w:t>(L)  </w:t>
      </w:r>
      <w:proofErr w:type="gramStart"/>
      <w:r>
        <w:rPr>
          <w:color w:val="000080"/>
        </w:rPr>
        <w:t>describe</w:t>
      </w:r>
      <w:proofErr w:type="gramEnd"/>
      <w:r>
        <w:rPr>
          <w:color w:val="000080"/>
        </w:rPr>
        <w:t xml:space="preserve"> fish harvest techniques and procedures.</w:t>
      </w:r>
    </w:p>
    <w:p w:rsidR="002A3B85" w:rsidRDefault="002A3B85" w:rsidP="002A3B85">
      <w:pPr>
        <w:pStyle w:val="paragraph1"/>
        <w:shd w:val="clear" w:color="auto" w:fill="FFFFFF"/>
        <w:ind w:left="720"/>
        <w:rPr>
          <w:color w:val="000080"/>
        </w:rPr>
      </w:pPr>
      <w:r>
        <w:rPr>
          <w:color w:val="000080"/>
        </w:rPr>
        <w:t>(5)  The student examines natural cycles and related phenomena to describe ecologic concepts and principles.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explain</w:t>
      </w:r>
      <w:proofErr w:type="gramEnd"/>
      <w:r>
        <w:rPr>
          <w:color w:val="000080"/>
        </w:rPr>
        <w:t xml:space="preserve"> the hydrologic, nitrogen, carbon, and nutrient cycles;</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describe</w:t>
      </w:r>
      <w:proofErr w:type="gramEnd"/>
      <w:r>
        <w:rPr>
          <w:color w:val="000080"/>
        </w:rPr>
        <w:t xml:space="preserve"> succession;</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describe</w:t>
      </w:r>
      <w:proofErr w:type="gramEnd"/>
      <w:r>
        <w:rPr>
          <w:color w:val="000080"/>
        </w:rPr>
        <w:t xml:space="preserve"> population dynamics;</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distinguish</w:t>
      </w:r>
      <w:proofErr w:type="gramEnd"/>
      <w:r>
        <w:rPr>
          <w:color w:val="000080"/>
        </w:rPr>
        <w:t xml:space="preserve"> between primary and secondary producers;</w:t>
      </w:r>
    </w:p>
    <w:p w:rsidR="002A3B85" w:rsidRDefault="002A3B85" w:rsidP="002A3B85">
      <w:pPr>
        <w:pStyle w:val="subparagrapha"/>
        <w:shd w:val="clear" w:color="auto" w:fill="FFFFFF"/>
        <w:ind w:left="1440"/>
        <w:rPr>
          <w:color w:val="000080"/>
        </w:rPr>
      </w:pPr>
      <w:r>
        <w:rPr>
          <w:color w:val="000080"/>
        </w:rPr>
        <w:lastRenderedPageBreak/>
        <w:t>(E)  </w:t>
      </w:r>
      <w:proofErr w:type="gramStart"/>
      <w:r>
        <w:rPr>
          <w:color w:val="000080"/>
        </w:rPr>
        <w:t>describe</w:t>
      </w:r>
      <w:proofErr w:type="gramEnd"/>
      <w:r>
        <w:rPr>
          <w:color w:val="000080"/>
        </w:rPr>
        <w:t xml:space="preserve"> predator-prey relationships;</w:t>
      </w:r>
    </w:p>
    <w:p w:rsidR="002A3B85" w:rsidRDefault="002A3B85" w:rsidP="002A3B85">
      <w:pPr>
        <w:pStyle w:val="subparagrapha"/>
        <w:shd w:val="clear" w:color="auto" w:fill="FFFFFF"/>
        <w:ind w:left="1440"/>
        <w:rPr>
          <w:color w:val="000080"/>
        </w:rPr>
      </w:pPr>
      <w:r>
        <w:rPr>
          <w:color w:val="000080"/>
        </w:rPr>
        <w:t>(F)  </w:t>
      </w:r>
      <w:proofErr w:type="gramStart"/>
      <w:r>
        <w:rPr>
          <w:color w:val="000080"/>
        </w:rPr>
        <w:t>identify</w:t>
      </w:r>
      <w:proofErr w:type="gramEnd"/>
      <w:r>
        <w:rPr>
          <w:color w:val="000080"/>
        </w:rPr>
        <w:t xml:space="preserve"> potential pollution sources;</w:t>
      </w:r>
    </w:p>
    <w:p w:rsidR="002A3B85" w:rsidRDefault="002A3B85" w:rsidP="002A3B85">
      <w:pPr>
        <w:pStyle w:val="subparagrapha"/>
        <w:shd w:val="clear" w:color="auto" w:fill="FFFFFF"/>
        <w:ind w:left="1440"/>
        <w:rPr>
          <w:color w:val="000080"/>
        </w:rPr>
      </w:pPr>
      <w:r>
        <w:rPr>
          <w:color w:val="000080"/>
        </w:rPr>
        <w:t>(G)  </w:t>
      </w:r>
      <w:proofErr w:type="gramStart"/>
      <w:r>
        <w:rPr>
          <w:color w:val="000080"/>
        </w:rPr>
        <w:t>define</w:t>
      </w:r>
      <w:proofErr w:type="gramEnd"/>
      <w:r>
        <w:rPr>
          <w:color w:val="000080"/>
        </w:rPr>
        <w:t xml:space="preserve"> watershed boundaries;</w:t>
      </w:r>
    </w:p>
    <w:p w:rsidR="002A3B85" w:rsidRDefault="002A3B85" w:rsidP="002A3B85">
      <w:pPr>
        <w:pStyle w:val="subparagrapha"/>
        <w:shd w:val="clear" w:color="auto" w:fill="FFFFFF"/>
        <w:ind w:left="1440"/>
        <w:rPr>
          <w:color w:val="000080"/>
        </w:rPr>
      </w:pPr>
      <w:r>
        <w:rPr>
          <w:color w:val="000080"/>
        </w:rPr>
        <w:t>(H)  </w:t>
      </w:r>
      <w:proofErr w:type="gramStart"/>
      <w:r>
        <w:rPr>
          <w:color w:val="000080"/>
        </w:rPr>
        <w:t>use</w:t>
      </w:r>
      <w:proofErr w:type="gramEnd"/>
      <w:r>
        <w:rPr>
          <w:color w:val="000080"/>
        </w:rPr>
        <w:t xml:space="preserve"> the stream classification system; and</w:t>
      </w:r>
    </w:p>
    <w:p w:rsidR="002A3B85" w:rsidRDefault="002A3B85" w:rsidP="002A3B85">
      <w:pPr>
        <w:pStyle w:val="subparagrapha"/>
        <w:shd w:val="clear" w:color="auto" w:fill="FFFFFF"/>
        <w:ind w:left="1440"/>
        <w:rPr>
          <w:color w:val="000080"/>
        </w:rPr>
      </w:pPr>
      <w:r>
        <w:rPr>
          <w:color w:val="000080"/>
        </w:rPr>
        <w:t>(I)  describe the influence of weather and climatic factors.</w:t>
      </w:r>
    </w:p>
    <w:p w:rsidR="002A3B85" w:rsidRDefault="002A3B85" w:rsidP="002A3B85">
      <w:pPr>
        <w:pStyle w:val="paragraph1"/>
        <w:shd w:val="clear" w:color="auto" w:fill="FFFFFF"/>
        <w:ind w:left="720"/>
        <w:rPr>
          <w:color w:val="000080"/>
        </w:rPr>
      </w:pPr>
      <w:r>
        <w:rPr>
          <w:color w:val="000080"/>
        </w:rPr>
        <w:t>(6)  The student applies cartographic skills to natural resource activities.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different types of maps;</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interpret</w:t>
      </w:r>
      <w:proofErr w:type="gramEnd"/>
      <w:r>
        <w:rPr>
          <w:color w:val="000080"/>
        </w:rPr>
        <w:t xml:space="preserve"> map features and legends;</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determine</w:t>
      </w:r>
      <w:proofErr w:type="gramEnd"/>
      <w:r>
        <w:rPr>
          <w:color w:val="000080"/>
        </w:rPr>
        <w:t xml:space="preserve"> map scale and actual distance;</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determine</w:t>
      </w:r>
      <w:proofErr w:type="gramEnd"/>
      <w:r>
        <w:rPr>
          <w:color w:val="000080"/>
        </w:rPr>
        <w:t xml:space="preserve"> direction from map;</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determine</w:t>
      </w:r>
      <w:proofErr w:type="gramEnd"/>
      <w:r>
        <w:rPr>
          <w:color w:val="000080"/>
        </w:rPr>
        <w:t xml:space="preserve"> elevation and terrain features from topographic maps;</w:t>
      </w:r>
    </w:p>
    <w:p w:rsidR="002A3B85" w:rsidRDefault="002A3B85" w:rsidP="002A3B85">
      <w:pPr>
        <w:pStyle w:val="subparagrapha"/>
        <w:shd w:val="clear" w:color="auto" w:fill="FFFFFF"/>
        <w:ind w:left="1440"/>
        <w:rPr>
          <w:color w:val="000080"/>
        </w:rPr>
      </w:pPr>
      <w:r>
        <w:rPr>
          <w:color w:val="000080"/>
        </w:rPr>
        <w:t>(F)  </w:t>
      </w:r>
      <w:proofErr w:type="gramStart"/>
      <w:r>
        <w:rPr>
          <w:color w:val="000080"/>
        </w:rPr>
        <w:t>use</w:t>
      </w:r>
      <w:proofErr w:type="gramEnd"/>
      <w:r>
        <w:rPr>
          <w:color w:val="000080"/>
        </w:rPr>
        <w:t xml:space="preserve"> directional tools with maps to locate position;</w:t>
      </w:r>
    </w:p>
    <w:p w:rsidR="002A3B85" w:rsidRDefault="002A3B85" w:rsidP="002A3B85">
      <w:pPr>
        <w:pStyle w:val="subparagrapha"/>
        <w:shd w:val="clear" w:color="auto" w:fill="FFFFFF"/>
        <w:ind w:left="1440"/>
        <w:rPr>
          <w:color w:val="000080"/>
        </w:rPr>
      </w:pPr>
      <w:r>
        <w:rPr>
          <w:color w:val="000080"/>
        </w:rPr>
        <w:t>(G)  </w:t>
      </w:r>
      <w:proofErr w:type="gramStart"/>
      <w:r>
        <w:rPr>
          <w:color w:val="000080"/>
        </w:rPr>
        <w:t>use</w:t>
      </w:r>
      <w:proofErr w:type="gramEnd"/>
      <w:r>
        <w:rPr>
          <w:color w:val="000080"/>
        </w:rPr>
        <w:t xml:space="preserve"> land survey and coordinate system; and</w:t>
      </w:r>
    </w:p>
    <w:p w:rsidR="002A3B85" w:rsidRDefault="002A3B85" w:rsidP="002A3B85">
      <w:pPr>
        <w:pStyle w:val="subparagrapha"/>
        <w:shd w:val="clear" w:color="auto" w:fill="FFFFFF"/>
        <w:ind w:left="1440"/>
        <w:rPr>
          <w:color w:val="000080"/>
        </w:rPr>
      </w:pPr>
      <w:r>
        <w:rPr>
          <w:color w:val="000080"/>
        </w:rPr>
        <w:t>(H)  </w:t>
      </w:r>
      <w:proofErr w:type="gramStart"/>
      <w:r>
        <w:rPr>
          <w:color w:val="000080"/>
        </w:rPr>
        <w:t>use</w:t>
      </w:r>
      <w:proofErr w:type="gramEnd"/>
      <w:r>
        <w:rPr>
          <w:color w:val="000080"/>
        </w:rPr>
        <w:t xml:space="preserve"> a Geographic Information System to interface geospatial data and interpret photos and images.</w:t>
      </w:r>
    </w:p>
    <w:p w:rsidR="002A3B85" w:rsidRDefault="002A3B85" w:rsidP="002A3B85">
      <w:pPr>
        <w:pStyle w:val="paragraph1"/>
        <w:shd w:val="clear" w:color="auto" w:fill="FFFFFF"/>
        <w:ind w:left="720"/>
        <w:rPr>
          <w:color w:val="000080"/>
        </w:rPr>
      </w:pPr>
      <w:r>
        <w:rPr>
          <w:color w:val="000080"/>
        </w:rPr>
        <w:t>(7)  The student obtains planning data by monitoring natural resource status.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resource inventory and population studies;</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devise</w:t>
      </w:r>
      <w:proofErr w:type="gramEnd"/>
      <w:r>
        <w:rPr>
          <w:color w:val="000080"/>
        </w:rPr>
        <w:t xml:space="preserve"> sample plots and points;</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identify</w:t>
      </w:r>
      <w:proofErr w:type="gramEnd"/>
      <w:r>
        <w:rPr>
          <w:color w:val="000080"/>
        </w:rPr>
        <w:t xml:space="preserve"> and locate resources;</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interpret</w:t>
      </w:r>
      <w:proofErr w:type="gramEnd"/>
      <w:r>
        <w:rPr>
          <w:color w:val="000080"/>
        </w:rPr>
        <w:t xml:space="preserve"> data concerning resource availability and health;</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organize</w:t>
      </w:r>
      <w:proofErr w:type="gramEnd"/>
      <w:r>
        <w:rPr>
          <w:color w:val="000080"/>
        </w:rPr>
        <w:t xml:space="preserve"> databases of resource data;</w:t>
      </w:r>
    </w:p>
    <w:p w:rsidR="002A3B85" w:rsidRDefault="002A3B85" w:rsidP="002A3B85">
      <w:pPr>
        <w:pStyle w:val="subparagrapha"/>
        <w:shd w:val="clear" w:color="auto" w:fill="FFFFFF"/>
        <w:ind w:left="1440"/>
        <w:rPr>
          <w:color w:val="000080"/>
        </w:rPr>
      </w:pPr>
      <w:r>
        <w:rPr>
          <w:color w:val="000080"/>
        </w:rPr>
        <w:t>(F)  </w:t>
      </w:r>
      <w:proofErr w:type="gramStart"/>
      <w:r>
        <w:rPr>
          <w:color w:val="000080"/>
        </w:rPr>
        <w:t>use</w:t>
      </w:r>
      <w:proofErr w:type="gramEnd"/>
      <w:r>
        <w:rPr>
          <w:color w:val="000080"/>
        </w:rPr>
        <w:t xml:space="preserve"> a Geographic Information System to analyze resource data;</w:t>
      </w:r>
    </w:p>
    <w:p w:rsidR="002A3B85" w:rsidRDefault="002A3B85" w:rsidP="002A3B85">
      <w:pPr>
        <w:pStyle w:val="subparagrapha"/>
        <w:shd w:val="clear" w:color="auto" w:fill="FFFFFF"/>
        <w:ind w:left="1440"/>
        <w:rPr>
          <w:color w:val="000080"/>
        </w:rPr>
      </w:pPr>
      <w:r>
        <w:rPr>
          <w:color w:val="000080"/>
        </w:rPr>
        <w:t>(G)  </w:t>
      </w:r>
      <w:proofErr w:type="gramStart"/>
      <w:r>
        <w:rPr>
          <w:color w:val="000080"/>
        </w:rPr>
        <w:t>create</w:t>
      </w:r>
      <w:proofErr w:type="gramEnd"/>
      <w:r>
        <w:rPr>
          <w:color w:val="000080"/>
        </w:rPr>
        <w:t xml:space="preserve"> a technical report; and</w:t>
      </w:r>
    </w:p>
    <w:p w:rsidR="002A3B85" w:rsidRDefault="002A3B85" w:rsidP="002A3B85">
      <w:pPr>
        <w:pStyle w:val="subparagrapha"/>
        <w:shd w:val="clear" w:color="auto" w:fill="FFFFFF"/>
        <w:ind w:left="1440"/>
        <w:rPr>
          <w:color w:val="000080"/>
        </w:rPr>
      </w:pPr>
      <w:r>
        <w:rPr>
          <w:color w:val="000080"/>
        </w:rPr>
        <w:lastRenderedPageBreak/>
        <w:t>(H)  </w:t>
      </w:r>
      <w:proofErr w:type="gramStart"/>
      <w:r>
        <w:rPr>
          <w:color w:val="000080"/>
        </w:rPr>
        <w:t>describe</w:t>
      </w:r>
      <w:proofErr w:type="gramEnd"/>
      <w:r>
        <w:rPr>
          <w:color w:val="000080"/>
        </w:rPr>
        <w:t xml:space="preserve"> the relationship of harvest levels to long-term availability of resources.</w:t>
      </w:r>
    </w:p>
    <w:p w:rsidR="002A3B85" w:rsidRDefault="002A3B85" w:rsidP="002A3B85">
      <w:pPr>
        <w:pStyle w:val="paragraph1"/>
        <w:shd w:val="clear" w:color="auto" w:fill="FFFFFF"/>
        <w:ind w:left="720"/>
        <w:rPr>
          <w:color w:val="000080"/>
        </w:rPr>
      </w:pPr>
      <w:r>
        <w:rPr>
          <w:color w:val="000080"/>
        </w:rPr>
        <w:t>(8)  The student executes various natural resource enhancement techniques using scientific knowledge from the study of environment and wildlife.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demonstrate</w:t>
      </w:r>
      <w:proofErr w:type="gramEnd"/>
      <w:r>
        <w:rPr>
          <w:color w:val="000080"/>
        </w:rPr>
        <w:t xml:space="preserve"> stream enhancement techniques;</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demonstrate</w:t>
      </w:r>
      <w:proofErr w:type="gramEnd"/>
      <w:r>
        <w:rPr>
          <w:color w:val="000080"/>
        </w:rPr>
        <w:t xml:space="preserve"> wildlife habitat enhancement techniques; and</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demonstrate</w:t>
      </w:r>
      <w:proofErr w:type="gramEnd"/>
      <w:r>
        <w:rPr>
          <w:color w:val="000080"/>
        </w:rPr>
        <w:t xml:space="preserve"> public use and recreation area enhancement techniques.</w:t>
      </w:r>
    </w:p>
    <w:p w:rsidR="002A3B85" w:rsidRDefault="002A3B85" w:rsidP="002A3B85">
      <w:pPr>
        <w:pStyle w:val="paragraph1"/>
        <w:shd w:val="clear" w:color="auto" w:fill="FFFFFF"/>
        <w:ind w:left="720"/>
        <w:rPr>
          <w:color w:val="000080"/>
        </w:rPr>
      </w:pPr>
      <w:r>
        <w:rPr>
          <w:color w:val="000080"/>
        </w:rPr>
        <w:t>(9)  The student demonstrates the concepts related to the importance of facilities, harvest, processing, and marketing of aquaculture products.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discuss</w:t>
      </w:r>
      <w:proofErr w:type="gramEnd"/>
      <w:r>
        <w:rPr>
          <w:color w:val="000080"/>
        </w:rPr>
        <w:t xml:space="preserve"> the importance and progress of aquaculture as an emerging industry; and</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identify</w:t>
      </w:r>
      <w:proofErr w:type="gramEnd"/>
      <w:r>
        <w:rPr>
          <w:color w:val="000080"/>
        </w:rPr>
        <w:t xml:space="preserve"> and classify plant and animal aquaculture species.</w:t>
      </w:r>
    </w:p>
    <w:p w:rsidR="002A3B85" w:rsidRDefault="002A3B85" w:rsidP="002A3B85">
      <w:pPr>
        <w:pStyle w:val="paragraph1"/>
        <w:shd w:val="clear" w:color="auto" w:fill="FFFFFF"/>
        <w:ind w:left="720"/>
        <w:rPr>
          <w:color w:val="000080"/>
        </w:rPr>
      </w:pPr>
      <w:r>
        <w:rPr>
          <w:color w:val="000080"/>
        </w:rPr>
        <w:t>(10)  The student demonstrates concepts related to optimum production. The student is expected to:</w:t>
      </w:r>
    </w:p>
    <w:p w:rsidR="002A3B85" w:rsidRDefault="002A3B85" w:rsidP="002A3B85">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nutritional aspects of aquaculture production;</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discuss</w:t>
      </w:r>
      <w:proofErr w:type="gramEnd"/>
      <w:r>
        <w:rPr>
          <w:color w:val="000080"/>
        </w:rPr>
        <w:t xml:space="preserve"> requirements for optimum growth of species-specific </w:t>
      </w:r>
      <w:proofErr w:type="spellStart"/>
      <w:r>
        <w:rPr>
          <w:color w:val="000080"/>
        </w:rPr>
        <w:t>aquacrops</w:t>
      </w:r>
      <w:proofErr w:type="spellEnd"/>
      <w:r>
        <w:rPr>
          <w:color w:val="000080"/>
        </w:rPr>
        <w:t>;</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plan</w:t>
      </w:r>
      <w:proofErr w:type="gramEnd"/>
      <w:r>
        <w:rPr>
          <w:color w:val="000080"/>
        </w:rPr>
        <w:t xml:space="preserve"> and administer treatments for diseases, parasites, predators, and pests of species-specific </w:t>
      </w:r>
      <w:proofErr w:type="spellStart"/>
      <w:r>
        <w:rPr>
          <w:color w:val="000080"/>
        </w:rPr>
        <w:t>aquacrops</w:t>
      </w:r>
      <w:proofErr w:type="spellEnd"/>
      <w:r>
        <w:rPr>
          <w:color w:val="000080"/>
        </w:rPr>
        <w:t>;</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recognize</w:t>
      </w:r>
      <w:proofErr w:type="gramEnd"/>
      <w:r>
        <w:rPr>
          <w:color w:val="000080"/>
        </w:rPr>
        <w:t xml:space="preserve"> weather-related dangers;</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recognize</w:t>
      </w:r>
      <w:proofErr w:type="gramEnd"/>
      <w:r>
        <w:rPr>
          <w:color w:val="000080"/>
        </w:rPr>
        <w:t xml:space="preserve"> hazards as they relate to terrain;</w:t>
      </w:r>
    </w:p>
    <w:p w:rsidR="002A3B85" w:rsidRDefault="002A3B85" w:rsidP="002A3B85">
      <w:pPr>
        <w:pStyle w:val="subparagrapha"/>
        <w:shd w:val="clear" w:color="auto" w:fill="FFFFFF"/>
        <w:ind w:left="1440"/>
        <w:rPr>
          <w:color w:val="000080"/>
        </w:rPr>
      </w:pPr>
      <w:r>
        <w:rPr>
          <w:color w:val="000080"/>
        </w:rPr>
        <w:t>(F)  </w:t>
      </w:r>
      <w:proofErr w:type="gramStart"/>
      <w:r>
        <w:rPr>
          <w:color w:val="000080"/>
        </w:rPr>
        <w:t>identify</w:t>
      </w:r>
      <w:proofErr w:type="gramEnd"/>
      <w:r>
        <w:rPr>
          <w:color w:val="000080"/>
        </w:rPr>
        <w:t xml:space="preserve"> poisonous plants and animals;</w:t>
      </w:r>
    </w:p>
    <w:p w:rsidR="002A3B85" w:rsidRDefault="002A3B85" w:rsidP="002A3B85">
      <w:pPr>
        <w:pStyle w:val="subparagrapha"/>
        <w:shd w:val="clear" w:color="auto" w:fill="FFFFFF"/>
        <w:ind w:left="1440"/>
        <w:rPr>
          <w:color w:val="000080"/>
        </w:rPr>
      </w:pPr>
      <w:r>
        <w:rPr>
          <w:color w:val="000080"/>
        </w:rPr>
        <w:t>(G)  </w:t>
      </w:r>
      <w:proofErr w:type="gramStart"/>
      <w:r>
        <w:rPr>
          <w:color w:val="000080"/>
        </w:rPr>
        <w:t>recognize</w:t>
      </w:r>
      <w:proofErr w:type="gramEnd"/>
      <w:r>
        <w:rPr>
          <w:color w:val="000080"/>
        </w:rPr>
        <w:t xml:space="preserve"> hazardous situations; and</w:t>
      </w:r>
    </w:p>
    <w:p w:rsidR="002A3B85" w:rsidRDefault="002A3B85" w:rsidP="002A3B85">
      <w:pPr>
        <w:pStyle w:val="subparagrapha"/>
        <w:shd w:val="clear" w:color="auto" w:fill="FFFFFF"/>
        <w:ind w:left="1440"/>
        <w:rPr>
          <w:color w:val="000080"/>
        </w:rPr>
      </w:pPr>
      <w:r>
        <w:rPr>
          <w:color w:val="000080"/>
        </w:rPr>
        <w:t>(H)  </w:t>
      </w:r>
      <w:proofErr w:type="gramStart"/>
      <w:r>
        <w:rPr>
          <w:color w:val="000080"/>
        </w:rPr>
        <w:t>demonstrate</w:t>
      </w:r>
      <w:proofErr w:type="gramEnd"/>
      <w:r>
        <w:rPr>
          <w:color w:val="000080"/>
        </w:rPr>
        <w:t xml:space="preserve"> personal fire prevention precautions while working in natural environments.</w:t>
      </w:r>
    </w:p>
    <w:p w:rsidR="002A3B85" w:rsidRDefault="002A3B85" w:rsidP="002A3B85">
      <w:pPr>
        <w:pStyle w:val="paragraph1"/>
        <w:shd w:val="clear" w:color="auto" w:fill="FFFFFF"/>
        <w:ind w:left="720"/>
        <w:rPr>
          <w:color w:val="000080"/>
        </w:rPr>
      </w:pPr>
      <w:r>
        <w:rPr>
          <w:color w:val="000080"/>
        </w:rPr>
        <w:t>(11)  The student develops an improved supervised agriculture experience program as it relates to agriculture, food, and natural resources. The student is expected to:</w:t>
      </w:r>
    </w:p>
    <w:p w:rsidR="002A3B85" w:rsidRDefault="002A3B85" w:rsidP="002A3B85">
      <w:pPr>
        <w:pStyle w:val="subparagrapha"/>
        <w:shd w:val="clear" w:color="auto" w:fill="FFFFFF"/>
        <w:ind w:left="1440"/>
        <w:rPr>
          <w:color w:val="000080"/>
        </w:rPr>
      </w:pPr>
      <w:r>
        <w:rPr>
          <w:color w:val="000080"/>
        </w:rPr>
        <w:lastRenderedPageBreak/>
        <w:t>(A)  </w:t>
      </w:r>
      <w:proofErr w:type="gramStart"/>
      <w:r>
        <w:rPr>
          <w:color w:val="000080"/>
        </w:rPr>
        <w:t>plan</w:t>
      </w:r>
      <w:proofErr w:type="gramEnd"/>
      <w:r>
        <w:rPr>
          <w:color w:val="000080"/>
        </w:rPr>
        <w:t>, propose, conduct, and evaluate entrepreneurship; placement; exploratory; research, either experimental or analytical; improvement; supplementary; laboratory-based; or other identified, supervised agricultural experience as an experiential learning activity;</w:t>
      </w:r>
    </w:p>
    <w:p w:rsidR="002A3B85" w:rsidRDefault="002A3B85" w:rsidP="002A3B85">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proper record-keeping skills as they relate to a supervised experience;</w:t>
      </w:r>
    </w:p>
    <w:p w:rsidR="002A3B85" w:rsidRDefault="002A3B85" w:rsidP="002A3B85">
      <w:pPr>
        <w:pStyle w:val="subparagrapha"/>
        <w:shd w:val="clear" w:color="auto" w:fill="FFFFFF"/>
        <w:ind w:left="1440"/>
        <w:rPr>
          <w:color w:val="000080"/>
        </w:rPr>
      </w:pPr>
      <w:r>
        <w:rPr>
          <w:color w:val="000080"/>
        </w:rPr>
        <w:t>(C)  </w:t>
      </w:r>
      <w:proofErr w:type="gramStart"/>
      <w:r>
        <w:rPr>
          <w:color w:val="000080"/>
        </w:rPr>
        <w:t>design</w:t>
      </w:r>
      <w:proofErr w:type="gramEnd"/>
      <w:r>
        <w:rPr>
          <w:color w:val="000080"/>
        </w:rPr>
        <w:t xml:space="preserve"> and use a customized record-keeping system for the individual supervised experience;</w:t>
      </w:r>
    </w:p>
    <w:p w:rsidR="002A3B85" w:rsidRDefault="002A3B85" w:rsidP="002A3B85">
      <w:pPr>
        <w:pStyle w:val="subparagrapha"/>
        <w:shd w:val="clear" w:color="auto" w:fill="FFFFFF"/>
        <w:ind w:left="1440"/>
        <w:rPr>
          <w:color w:val="000080"/>
        </w:rPr>
      </w:pPr>
      <w:r>
        <w:rPr>
          <w:color w:val="000080"/>
        </w:rPr>
        <w:t>(D)  </w:t>
      </w:r>
      <w:proofErr w:type="gramStart"/>
      <w:r>
        <w:rPr>
          <w:color w:val="000080"/>
        </w:rPr>
        <w:t>participate</w:t>
      </w:r>
      <w:proofErr w:type="gramEnd"/>
      <w:r>
        <w:rPr>
          <w:color w:val="000080"/>
        </w:rPr>
        <w:t xml:space="preserve"> in youth leadership opportunities to create a well-rounded experience program in agriculture; and</w:t>
      </w:r>
    </w:p>
    <w:p w:rsidR="002A3B85" w:rsidRDefault="002A3B85" w:rsidP="002A3B85">
      <w:pPr>
        <w:pStyle w:val="subparagrapha"/>
        <w:shd w:val="clear" w:color="auto" w:fill="FFFFFF"/>
        <w:ind w:left="1440"/>
        <w:rPr>
          <w:color w:val="000080"/>
        </w:rPr>
      </w:pPr>
      <w:r>
        <w:rPr>
          <w:color w:val="000080"/>
        </w:rPr>
        <w:t>(E)  </w:t>
      </w:r>
      <w:proofErr w:type="gramStart"/>
      <w:r>
        <w:rPr>
          <w:color w:val="000080"/>
        </w:rPr>
        <w:t>produce</w:t>
      </w:r>
      <w:proofErr w:type="gramEnd"/>
      <w:r>
        <w:rPr>
          <w:color w:val="000080"/>
        </w:rPr>
        <w:t xml:space="preserve"> a challenging approach for a local program of activities in agriculture.</w:t>
      </w:r>
    </w:p>
    <w:p w:rsidR="00996352" w:rsidRDefault="00996352">
      <w:bookmarkStart w:id="0" w:name="_GoBack"/>
      <w:bookmarkEnd w:id="0"/>
    </w:p>
    <w:sectPr w:rsidR="00996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5"/>
    <w:rsid w:val="002A3B85"/>
    <w:rsid w:val="0099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2C7B-B256-4B87-B18A-908E1EE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2A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2A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2A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2A3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2015-08-13T17:29:00Z</dcterms:created>
  <dcterms:modified xsi:type="dcterms:W3CDTF">2015-08-13T17:30:00Z</dcterms:modified>
</cp:coreProperties>
</file>